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-1057274</wp:posOffset>
            </wp:positionH>
            <wp:positionV relativeFrom="paragraph">
              <wp:posOffset>0</wp:posOffset>
            </wp:positionV>
            <wp:extent cx="1267985" cy="257175"/>
            <wp:effectExtent b="0" l="0" r="0" t="0"/>
            <wp:wrapTopAndBottom distB="0" distT="0"/>
            <wp:docPr descr="mettro-logo-rgb.png" id="1" name="image1.png"/>
            <a:graphic>
              <a:graphicData uri="http://schemas.openxmlformats.org/drawingml/2006/picture">
                <pic:pic>
                  <pic:nvPicPr>
                    <pic:cNvPr descr="mettro-logo-rgb.png" id="0" name="image1.png"/>
                    <pic:cNvPicPr preferRelativeResize="0"/>
                  </pic:nvPicPr>
                  <pic:blipFill>
                    <a:blip r:embed="rId6"/>
                    <a:srcRect b="0" l="0" r="0" t="0"/>
                    <a:stretch>
                      <a:fillRect/>
                    </a:stretch>
                  </pic:blipFill>
                  <pic:spPr>
                    <a:xfrm>
                      <a:off x="0" y="0"/>
                      <a:ext cx="1267985" cy="257175"/>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ind w:left="-1635" w:firstLine="0"/>
        <w:rPr>
          <w:rFonts w:ascii="Arial" w:cs="Arial" w:eastAsia="Arial" w:hAnsi="Arial"/>
          <w:b w:val="1"/>
          <w:color w:val="000000"/>
          <w:sz w:val="64"/>
          <w:szCs w:val="64"/>
          <w:shd w:fill="ffdb09" w:val="clear"/>
        </w:rPr>
      </w:pPr>
      <w:bookmarkStart w:colFirst="0" w:colLast="0" w:name="_ffmvdimhkvjs" w:id="0"/>
      <w:bookmarkEnd w:id="0"/>
      <w:r w:rsidDel="00000000" w:rsidR="00000000" w:rsidRPr="00000000">
        <w:rPr>
          <w:rFonts w:ascii="Arial" w:cs="Arial" w:eastAsia="Arial" w:hAnsi="Arial"/>
          <w:b w:val="1"/>
          <w:color w:val="000000"/>
          <w:sz w:val="64"/>
          <w:szCs w:val="64"/>
          <w:shd w:fill="ffdb09" w:val="clear"/>
          <w:rtl w:val="0"/>
        </w:rPr>
        <w:t xml:space="preserve">Know your customer  </w:t>
      </w:r>
    </w:p>
    <w:p w:rsidR="00000000" w:rsidDel="00000000" w:rsidP="00000000" w:rsidRDefault="00000000" w:rsidRPr="00000000" w14:paraId="00000003">
      <w:pPr>
        <w:rPr/>
      </w:pPr>
      <w:r w:rsidDel="00000000" w:rsidR="00000000" w:rsidRPr="00000000">
        <w:rPr>
          <w:rtl w:val="0"/>
        </w:rPr>
      </w:r>
    </w:p>
    <w:tbl>
      <w:tblPr>
        <w:tblStyle w:val="Table1"/>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5400"/>
        <w:tblGridChange w:id="0">
          <w:tblGrid>
            <w:gridCol w:w="309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Marital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v0io64aldxna" w:id="1"/>
      <w:bookmarkEnd w:id="1"/>
      <w:r w:rsidDel="00000000" w:rsidR="00000000" w:rsidRPr="00000000">
        <w:rPr>
          <w:rtl w:val="0"/>
        </w:rPr>
      </w:r>
    </w:p>
    <w:tbl>
      <w:tblPr>
        <w:tblStyle w:val="Table2"/>
        <w:tblW w:w="8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5400"/>
        <w:tblGridChange w:id="0">
          <w:tblGrid>
            <w:gridCol w:w="309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Why do they need your product or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What are their pain points / challenges around your type of product or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What is needed to have a good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What would be the best possible experience you could give them?</w:t>
            </w:r>
          </w:p>
          <w:p w:rsidR="00000000" w:rsidDel="00000000" w:rsidP="00000000" w:rsidRDefault="00000000" w:rsidRPr="00000000" w14:paraId="00000017">
            <w:pP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Digital channels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Most often visited websites and social media channels and how they use them. i.e SBS every night for news, daily personal Facebook for amusement, Twitter account monitored daily for promoting business.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Desired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 phone call? An email? Fill out the book an appointment form online?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bookmarkStart w:colFirst="0" w:colLast="0" w:name="_5xipke5ijrdx" w:id="2"/>
      <w:bookmarkEnd w:id="2"/>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587.4015748031497" w:top="850.3937007874016" w:left="2551.181102362205" w:right="850.3937007874016"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right" w:pos="8503.937007874016"/>
      </w:tabs>
      <w:ind w:firstLine="0"/>
      <w:rPr>
        <w:sz w:val="16"/>
        <w:szCs w:val="16"/>
      </w:rPr>
    </w:pPr>
    <w:r w:rsidDel="00000000" w:rsidR="00000000" w:rsidRPr="00000000">
      <w:rPr>
        <w:sz w:val="16"/>
        <w:szCs w:val="16"/>
        <w:rtl w:val="0"/>
      </w:rPr>
      <w:br w:type="textWrapp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right" w:pos="8503.937007874016"/>
      </w:tabs>
      <w:ind w:firstLine="0"/>
      <w:rPr>
        <w:sz w:val="16"/>
        <w:szCs w:val="16"/>
      </w:rPr>
    </w:pPr>
    <w:r w:rsidDel="00000000" w:rsidR="00000000" w:rsidRPr="00000000">
      <w:rPr>
        <w:sz w:val="16"/>
        <w:szCs w:val="16"/>
        <w:rtl w:val="0"/>
      </w:rPr>
      <w:t xml:space="preserve">85 Lewis Street, Woolloongabba Qld 4102      +61 7 3334 8320      </w:t>
    </w:r>
    <w:hyperlink r:id="rId1">
      <w:r w:rsidDel="00000000" w:rsidR="00000000" w:rsidRPr="00000000">
        <w:rPr>
          <w:sz w:val="16"/>
          <w:szCs w:val="16"/>
          <w:rtl w:val="0"/>
        </w:rPr>
        <w:t xml:space="preserve">mettro.com.au</w:t>
      </w:r>
    </w:hyperlink>
    <w:r w:rsidDel="00000000" w:rsidR="00000000" w:rsidRPr="00000000">
      <w:rPr>
        <w:color w:val="ff6600"/>
        <w:sz w:val="16"/>
        <w:szCs w:val="16"/>
        <w:rtl w:val="0"/>
      </w:rPr>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-1028699</wp:posOffset>
          </wp:positionH>
          <wp:positionV relativeFrom="paragraph">
            <wp:posOffset>10239375</wp:posOffset>
          </wp:positionV>
          <wp:extent cx="628650" cy="130969"/>
          <wp:effectExtent b="0" l="0" r="0" t="0"/>
          <wp:wrapTopAndBottom distB="0" distT="0"/>
          <wp:docPr descr="mettro-logo-rgb.png" id="2" name="image2.png"/>
          <a:graphic>
            <a:graphicData uri="http://schemas.openxmlformats.org/drawingml/2006/picture">
              <pic:pic>
                <pic:nvPicPr>
                  <pic:cNvPr descr="mettro-logo-rgb.png" id="0" name="image2.png"/>
                  <pic:cNvPicPr preferRelativeResize="0"/>
                </pic:nvPicPr>
                <pic:blipFill>
                  <a:blip r:embed="rId1"/>
                  <a:srcRect b="0" l="0" r="0" t="0"/>
                  <a:stretch>
                    <a:fillRect/>
                  </a:stretch>
                </pic:blipFill>
                <pic:spPr>
                  <a:xfrm>
                    <a:off x="0" y="0"/>
                    <a:ext cx="628650" cy="13096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Rule="auto"/>
      <w:ind w:left="-1635" w:firstLine="0"/>
    </w:pPr>
    <w:rPr>
      <w:color w:val="ff5300"/>
      <w:sz w:val="82"/>
      <w:szCs w:val="82"/>
    </w:rPr>
  </w:style>
  <w:style w:type="paragraph" w:styleId="Heading2">
    <w:name w:val="heading 2"/>
    <w:basedOn w:val="Normal"/>
    <w:next w:val="Normal"/>
    <w:pPr>
      <w:keepNext w:val="1"/>
      <w:keepLines w:val="1"/>
      <w:spacing w:after="120" w:before="360" w:lineRule="auto"/>
    </w:pPr>
    <w:rPr>
      <w:b w:val="1"/>
      <w:sz w:val="36"/>
      <w:szCs w:val="36"/>
    </w:rPr>
  </w:style>
  <w:style w:type="paragraph" w:styleId="Heading3">
    <w:name w:val="heading 3"/>
    <w:basedOn w:val="Normal"/>
    <w:next w:val="Normal"/>
    <w:pPr>
      <w:keepNext w:val="1"/>
      <w:keepLines w:val="1"/>
      <w:spacing w:after="40" w:before="200" w:lineRule="auto"/>
    </w:pPr>
    <w:rPr>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1637.952755905512" w:firstLine="0"/>
    </w:pPr>
    <w:rPr>
      <w:rFonts w:ascii="Lato" w:cs="Lato" w:eastAsia="Lato" w:hAnsi="Lato"/>
      <w:color w:val="ff5300"/>
      <w:sz w:val="100"/>
      <w:szCs w:val="100"/>
    </w:rPr>
  </w:style>
  <w:style w:type="paragraph" w:styleId="Subtitle">
    <w:name w:val="Subtitle"/>
    <w:basedOn w:val="Normal"/>
    <w:next w:val="Normal"/>
    <w:pPr>
      <w:keepNext w:val="1"/>
      <w:keepLines w:val="1"/>
      <w:spacing w:line="240" w:lineRule="auto"/>
      <w:ind w:left="-1637.952755905512" w:firstLine="0"/>
    </w:pPr>
    <w:rPr>
      <w:rFonts w:ascii="Lato" w:cs="Lato" w:eastAsia="Lato" w:hAnsi="Lato"/>
      <w:sz w:val="100"/>
      <w:szCs w:val="1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2.xml.rels><?xml version="1.0" encoding="UTF-8" standalone="yes"?><Relationships xmlns="http://schemas.openxmlformats.org/package/2006/relationships"><Relationship Id="rId1" Type="http://schemas.openxmlformats.org/officeDocument/2006/relationships/hyperlink" Target="http://www.mettr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